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9B" w:rsidRDefault="0057384B" w:rsidP="0077624E">
      <w:pPr>
        <w:bidi/>
        <w:rPr>
          <w:rtl/>
          <w:lang w:bidi="ar-MA"/>
        </w:rPr>
      </w:pPr>
      <w:r w:rsidRPr="0057384B">
        <w:rPr>
          <w:rFonts w:ascii="Times New Roman" w:eastAsia="Times" w:hAnsi="Times New Roman" w:cs="Times New Roman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 wp14:anchorId="141BA9BC" wp14:editId="044B5D81">
            <wp:simplePos x="0" y="0"/>
            <wp:positionH relativeFrom="margin">
              <wp:posOffset>3378835</wp:posOffset>
            </wp:positionH>
            <wp:positionV relativeFrom="margin">
              <wp:posOffset>-305435</wp:posOffset>
            </wp:positionV>
            <wp:extent cx="1597025" cy="407670"/>
            <wp:effectExtent l="0" t="0" r="3175" b="0"/>
            <wp:wrapSquare wrapText="bothSides"/>
            <wp:docPr id="5" name="Picture 4" descr="CBD_logo_F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D_logo_FR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84B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A4EC6EC" wp14:editId="1B323A42">
            <wp:simplePos x="0" y="0"/>
            <wp:positionH relativeFrom="margin">
              <wp:posOffset>-494665</wp:posOffset>
            </wp:positionH>
            <wp:positionV relativeFrom="margin">
              <wp:posOffset>-457835</wp:posOffset>
            </wp:positionV>
            <wp:extent cx="3640455" cy="754380"/>
            <wp:effectExtent l="0" t="0" r="0" b="762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84B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63360" behindDoc="0" locked="0" layoutInCell="1" hidden="0" allowOverlap="1" wp14:anchorId="70F1A661" wp14:editId="0188BE1E">
            <wp:simplePos x="0" y="0"/>
            <wp:positionH relativeFrom="margin">
              <wp:posOffset>5227955</wp:posOffset>
            </wp:positionH>
            <wp:positionV relativeFrom="margin">
              <wp:posOffset>-339725</wp:posOffset>
            </wp:positionV>
            <wp:extent cx="1165860" cy="441960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441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FA4" w:rsidRPr="0077624E" w:rsidRDefault="00A23D9B" w:rsidP="00F63774">
      <w:pPr>
        <w:shd w:val="clear" w:color="auto" w:fill="FFFFFF" w:themeFill="background1"/>
        <w:jc w:val="center"/>
        <w:rPr>
          <w:rFonts w:eastAsia="Times" w:cstheme="minorHAnsi"/>
          <w:b/>
          <w:bCs/>
          <w:sz w:val="32"/>
          <w:szCs w:val="32"/>
        </w:rPr>
      </w:pPr>
      <w:r w:rsidRPr="0077624E">
        <w:rPr>
          <w:rFonts w:cstheme="minorHAnsi"/>
          <w:b/>
          <w:bCs/>
          <w:sz w:val="32"/>
          <w:szCs w:val="32"/>
        </w:rPr>
        <w:t xml:space="preserve">Appel à consultation </w:t>
      </w:r>
      <w:r w:rsidRPr="0077624E">
        <w:rPr>
          <w:rFonts w:eastAsia="Times" w:cstheme="minorHAnsi"/>
          <w:b/>
          <w:bCs/>
          <w:sz w:val="32"/>
          <w:szCs w:val="32"/>
        </w:rPr>
        <w:t>la mise en œuvre du premier cycle de formation à distance au profit des ressources humaines œuvrant dans la chaîne de prise en charge des Femmes Victimes de Violences (</w:t>
      </w:r>
      <w:r w:rsidRPr="0077624E">
        <w:rPr>
          <w:rFonts w:eastAsia="Calibri" w:cstheme="minorHAnsi"/>
          <w:b/>
          <w:bCs/>
          <w:sz w:val="32"/>
          <w:szCs w:val="32"/>
        </w:rPr>
        <w:t>FVV)</w:t>
      </w:r>
    </w:p>
    <w:p w:rsidR="00A23D9B" w:rsidRPr="007D46D6" w:rsidRDefault="0057384B" w:rsidP="001D12EF">
      <w:pPr>
        <w:shd w:val="clear" w:color="auto" w:fill="FFFFFF" w:themeFill="background1"/>
        <w:jc w:val="both"/>
        <w:rPr>
          <w:rFonts w:eastAsia="Calibri" w:cstheme="minorHAnsi"/>
          <w:sz w:val="28"/>
          <w:szCs w:val="28"/>
        </w:rPr>
      </w:pPr>
      <w:r w:rsidRPr="007D46D6">
        <w:rPr>
          <w:rFonts w:eastAsia="Times New Roman" w:cstheme="minorHAnsi"/>
          <w:sz w:val="28"/>
          <w:szCs w:val="28"/>
          <w:lang w:eastAsia="fr-FR"/>
        </w:rPr>
        <w:t>Le Ministère de la Solidarité du Développement Social, de l’Egalité et de la Famille (MSDSEF), avec l’appui de l’UNFPA et de la Coopération Belge</w:t>
      </w:r>
      <w:r w:rsidRPr="007D46D6">
        <w:rPr>
          <w:rFonts w:cstheme="minorHAnsi"/>
          <w:sz w:val="28"/>
          <w:szCs w:val="28"/>
        </w:rPr>
        <w:t>,</w:t>
      </w:r>
      <w:r w:rsidR="00A23D9B" w:rsidRPr="007D46D6">
        <w:rPr>
          <w:rFonts w:cstheme="minorHAnsi"/>
          <w:sz w:val="28"/>
          <w:szCs w:val="28"/>
        </w:rPr>
        <w:t xml:space="preserve"> lance</w:t>
      </w:r>
      <w:r w:rsidRPr="007D46D6">
        <w:rPr>
          <w:rFonts w:cstheme="minorHAnsi"/>
          <w:sz w:val="28"/>
          <w:szCs w:val="28"/>
        </w:rPr>
        <w:t xml:space="preserve"> un appel à consultation pour </w:t>
      </w:r>
      <w:r w:rsidR="00A23D9B" w:rsidRPr="007D46D6">
        <w:rPr>
          <w:rFonts w:eastAsia="Times" w:cstheme="minorHAnsi"/>
          <w:sz w:val="28"/>
          <w:szCs w:val="28"/>
        </w:rPr>
        <w:t>la mise en œuvre du premier cycle de formation à distance au profit des ressources humaines œuvrant dans la chaîne de prise en charge des Femmes Victimes de Violences (</w:t>
      </w:r>
      <w:r w:rsidR="00A23D9B" w:rsidRPr="007D46D6">
        <w:rPr>
          <w:rFonts w:eastAsia="Calibri" w:cstheme="minorHAnsi"/>
          <w:sz w:val="28"/>
          <w:szCs w:val="28"/>
        </w:rPr>
        <w:t>FVV)</w:t>
      </w:r>
      <w:r w:rsidRPr="007D46D6">
        <w:rPr>
          <w:rFonts w:eastAsia="Calibri" w:cstheme="minorHAnsi"/>
          <w:sz w:val="28"/>
          <w:szCs w:val="28"/>
        </w:rPr>
        <w:t>.</w:t>
      </w:r>
    </w:p>
    <w:p w:rsidR="00A23D9B" w:rsidRDefault="00A23D9B" w:rsidP="00F63774">
      <w:pPr>
        <w:shd w:val="clear" w:color="auto" w:fill="FFFFFF" w:themeFill="background1"/>
        <w:jc w:val="both"/>
        <w:rPr>
          <w:rFonts w:cstheme="minorHAnsi"/>
          <w:sz w:val="28"/>
          <w:szCs w:val="28"/>
        </w:rPr>
      </w:pPr>
      <w:r w:rsidRPr="007D46D6">
        <w:rPr>
          <w:rFonts w:cstheme="minorHAnsi"/>
          <w:sz w:val="28"/>
          <w:szCs w:val="28"/>
        </w:rPr>
        <w:t>Les soumissionnaires disposant des compétences requises sont invités à répondre aux exigences définies dans cet appel en consultant les liens suivants</w:t>
      </w:r>
      <w:r w:rsidR="006A3FA4" w:rsidRPr="007D46D6">
        <w:rPr>
          <w:rFonts w:cstheme="minorHAnsi"/>
          <w:sz w:val="28"/>
          <w:szCs w:val="28"/>
        </w:rPr>
        <w:t> :</w:t>
      </w:r>
      <w:r w:rsidRPr="007D46D6">
        <w:rPr>
          <w:rFonts w:cstheme="minorHAnsi"/>
          <w:sz w:val="28"/>
          <w:szCs w:val="28"/>
        </w:rPr>
        <w:t xml:space="preserve"> </w:t>
      </w:r>
    </w:p>
    <w:p w:rsidR="00DA3222" w:rsidRPr="00DA3222" w:rsidRDefault="00DA3222" w:rsidP="00DA3222">
      <w:pPr>
        <w:shd w:val="clear" w:color="auto" w:fill="FFFFFF" w:themeFill="background1"/>
        <w:spacing w:after="0"/>
        <w:jc w:val="both"/>
        <w:rPr>
          <w:rStyle w:val="Lienhypertexte"/>
          <w:b/>
          <w:bCs/>
          <w:color w:val="000000" w:themeColor="text1"/>
          <w:u w:val="none"/>
        </w:rPr>
      </w:pPr>
      <w:r w:rsidRPr="00DA3222">
        <w:rPr>
          <w:rFonts w:cstheme="minorHAnsi"/>
          <w:b/>
          <w:bCs/>
          <w:sz w:val="28"/>
          <w:szCs w:val="28"/>
        </w:rPr>
        <w:t xml:space="preserve">- </w:t>
      </w:r>
      <w:r w:rsidRPr="00DA3222">
        <w:rPr>
          <w:rStyle w:val="Lienhypertexte"/>
          <w:rFonts w:cstheme="minorHAnsi"/>
          <w:b/>
          <w:bCs/>
          <w:color w:val="000000" w:themeColor="text1"/>
          <w:sz w:val="28"/>
          <w:szCs w:val="28"/>
          <w:u w:val="none"/>
        </w:rPr>
        <w:t>WWW.socialgov.ma</w:t>
      </w:r>
    </w:p>
    <w:p w:rsidR="00A23D9B" w:rsidRPr="007D46D6" w:rsidRDefault="00A23D9B" w:rsidP="00DA3222">
      <w:pPr>
        <w:shd w:val="clear" w:color="auto" w:fill="FFFFFF" w:themeFill="background1"/>
        <w:spacing w:after="0" w:line="24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7D46D6">
        <w:rPr>
          <w:rFonts w:eastAsia="Times" w:cstheme="minorHAnsi"/>
          <w:b/>
          <w:bCs/>
          <w:color w:val="000000" w:themeColor="text1"/>
          <w:sz w:val="28"/>
          <w:szCs w:val="28"/>
        </w:rPr>
        <w:t>-</w:t>
      </w:r>
      <w:r w:rsidR="00D47AAE" w:rsidRPr="007D46D6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hyperlink r:id="rId9" w:history="1">
        <w:r w:rsidR="00D47AAE" w:rsidRPr="007D46D6">
          <w:rPr>
            <w:rStyle w:val="Lienhypertexte"/>
            <w:rFonts w:cstheme="minorHAnsi"/>
            <w:b/>
            <w:bCs/>
            <w:color w:val="000000" w:themeColor="text1"/>
            <w:sz w:val="28"/>
            <w:szCs w:val="28"/>
            <w:u w:val="none"/>
          </w:rPr>
          <w:t>https://morocco.unfpa.org/fr/node/50787</w:t>
        </w:r>
      </w:hyperlink>
    </w:p>
    <w:p w:rsidR="006A3FA4" w:rsidRPr="007D46D6" w:rsidRDefault="00D47AAE" w:rsidP="00DA3222">
      <w:pPr>
        <w:shd w:val="clear" w:color="auto" w:fill="FFFFFF" w:themeFill="background1"/>
        <w:spacing w:after="0" w:line="240" w:lineRule="auto"/>
        <w:jc w:val="both"/>
        <w:rPr>
          <w:rFonts w:eastAsia="Times" w:cstheme="minorHAnsi"/>
          <w:b/>
          <w:bCs/>
          <w:color w:val="000000" w:themeColor="text1"/>
          <w:sz w:val="28"/>
          <w:szCs w:val="28"/>
        </w:rPr>
      </w:pPr>
      <w:r w:rsidRPr="007D46D6">
        <w:rPr>
          <w:rFonts w:cstheme="minorHAnsi"/>
          <w:b/>
          <w:bCs/>
          <w:color w:val="000000" w:themeColor="text1"/>
          <w:sz w:val="28"/>
          <w:szCs w:val="28"/>
        </w:rPr>
        <w:t>- http://www.tanmia.ma/appe</w:t>
      </w:r>
      <w:r w:rsidR="001D12EF">
        <w:rPr>
          <w:rFonts w:cstheme="minorHAnsi"/>
          <w:b/>
          <w:bCs/>
          <w:color w:val="000000" w:themeColor="text1"/>
          <w:sz w:val="28"/>
          <w:szCs w:val="28"/>
        </w:rPr>
        <w:t>l</w:t>
      </w:r>
      <w:r w:rsidRPr="007D46D6">
        <w:rPr>
          <w:rFonts w:cstheme="minorHAnsi"/>
          <w:b/>
          <w:bCs/>
          <w:color w:val="000000" w:themeColor="text1"/>
          <w:sz w:val="28"/>
          <w:szCs w:val="28"/>
        </w:rPr>
        <w:t>s-offres/09/16/33680</w:t>
      </w:r>
    </w:p>
    <w:p w:rsidR="0057384B" w:rsidRPr="007D46D6" w:rsidRDefault="00A23D9B" w:rsidP="00DA3222">
      <w:pPr>
        <w:shd w:val="clear" w:color="auto" w:fill="FFFFFF" w:themeFill="background1"/>
        <w:spacing w:line="240" w:lineRule="auto"/>
        <w:jc w:val="both"/>
        <w:rPr>
          <w:rFonts w:eastAsia="Times"/>
          <w:b/>
          <w:color w:val="FF0000"/>
          <w:sz w:val="28"/>
          <w:szCs w:val="28"/>
          <w:u w:val="single"/>
          <w:rtl/>
          <w:lang w:bidi="ar-MA"/>
        </w:rPr>
      </w:pPr>
      <w:r w:rsidRPr="007D46D6">
        <w:rPr>
          <w:rFonts w:eastAsia="Times" w:cstheme="minorHAnsi"/>
          <w:b/>
          <w:color w:val="000000" w:themeColor="text1"/>
          <w:sz w:val="28"/>
          <w:szCs w:val="28"/>
          <w:u w:val="single"/>
        </w:rPr>
        <w:t>Date limite de soumission:</w:t>
      </w:r>
      <w:r w:rsidR="0057384B" w:rsidRPr="007D46D6">
        <w:rPr>
          <w:rFonts w:eastAsia="Times" w:cs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DA3222">
        <w:rPr>
          <w:rFonts w:eastAsia="Times New Roman" w:cstheme="minorHAnsi"/>
          <w:b/>
          <w:bCs/>
          <w:color w:val="FF0000"/>
          <w:sz w:val="28"/>
          <w:szCs w:val="28"/>
          <w:lang w:eastAsia="fr-CA"/>
        </w:rPr>
        <w:t>09 Octobre</w:t>
      </w:r>
      <w:r w:rsidR="00CD6D3B" w:rsidRPr="007D46D6">
        <w:rPr>
          <w:rFonts w:eastAsia="Times New Roman" w:cstheme="minorHAnsi"/>
          <w:b/>
          <w:bCs/>
          <w:color w:val="FF0000"/>
          <w:sz w:val="28"/>
          <w:szCs w:val="28"/>
          <w:lang w:eastAsia="fr-CA"/>
        </w:rPr>
        <w:t xml:space="preserve"> 2020 à 16 h 3</w:t>
      </w:r>
      <w:r w:rsidR="00F63774" w:rsidRPr="007D46D6">
        <w:rPr>
          <w:rFonts w:eastAsia="Times New Roman" w:cstheme="minorHAnsi"/>
          <w:b/>
          <w:bCs/>
          <w:color w:val="FF0000"/>
          <w:sz w:val="28"/>
          <w:szCs w:val="28"/>
          <w:lang w:eastAsia="fr-CA"/>
        </w:rPr>
        <w:t>0 GMT+</w:t>
      </w:r>
      <w:r w:rsidR="00F63774" w:rsidRPr="007D46D6">
        <w:rPr>
          <w:rFonts w:eastAsia="Times New Roman" w:cstheme="minorHAnsi" w:hint="cs"/>
          <w:b/>
          <w:bCs/>
          <w:color w:val="FF0000"/>
          <w:sz w:val="28"/>
          <w:szCs w:val="28"/>
          <w:rtl/>
          <w:lang w:eastAsia="fr-CA"/>
        </w:rPr>
        <w:t>1</w:t>
      </w:r>
    </w:p>
    <w:p w:rsidR="001D12EF" w:rsidRDefault="009F1F8C" w:rsidP="0057384B">
      <w:pPr>
        <w:bidi/>
        <w:jc w:val="center"/>
        <w:rPr>
          <w:lang w:bidi="ar-MA"/>
        </w:rPr>
      </w:pPr>
      <w:r>
        <w:rPr>
          <w:lang w:bidi="ar-MA"/>
        </w:rPr>
        <w:pict>
          <v:rect id="_x0000_i1025" style="width:0;height:1.5pt" o:hralign="center" o:hrstd="t" o:hr="t" fillcolor="#a0a0a0" stroked="f"/>
        </w:pict>
      </w:r>
    </w:p>
    <w:p w:rsidR="0057384B" w:rsidRPr="001D12EF" w:rsidRDefault="0057384B" w:rsidP="001D12EF">
      <w:pPr>
        <w:bidi/>
        <w:jc w:val="center"/>
        <w:rPr>
          <w:rFonts w:cstheme="minorHAnsi"/>
          <w:b/>
          <w:bCs/>
          <w:sz w:val="36"/>
          <w:szCs w:val="36"/>
          <w:rtl/>
        </w:rPr>
      </w:pPr>
      <w:proofErr w:type="gramStart"/>
      <w:r w:rsidRPr="001D12EF">
        <w:rPr>
          <w:rFonts w:cstheme="minorHAnsi"/>
          <w:b/>
          <w:bCs/>
          <w:sz w:val="32"/>
          <w:szCs w:val="32"/>
          <w:rtl/>
        </w:rPr>
        <w:t>إعلان</w:t>
      </w:r>
      <w:proofErr w:type="gramEnd"/>
      <w:r w:rsidRPr="001D12EF">
        <w:rPr>
          <w:rFonts w:cstheme="minorHAnsi"/>
          <w:b/>
          <w:bCs/>
          <w:sz w:val="32"/>
          <w:szCs w:val="32"/>
          <w:rtl/>
        </w:rPr>
        <w:t xml:space="preserve"> عن طلبات عروض من أجل إنجاز </w:t>
      </w:r>
      <w:r w:rsidR="00243EE9" w:rsidRPr="001D12EF">
        <w:rPr>
          <w:rFonts w:cstheme="minorHAnsi"/>
          <w:b/>
          <w:bCs/>
          <w:sz w:val="32"/>
          <w:szCs w:val="32"/>
          <w:rtl/>
        </w:rPr>
        <w:t>السلك الأول من التكوين عن</w:t>
      </w:r>
      <w:r w:rsidR="00243EE9" w:rsidRPr="001D12EF">
        <w:rPr>
          <w:rFonts w:cstheme="minorHAnsi"/>
          <w:b/>
          <w:bCs/>
          <w:sz w:val="36"/>
          <w:szCs w:val="36"/>
          <w:rtl/>
        </w:rPr>
        <w:t xml:space="preserve"> بعد </w:t>
      </w:r>
      <w:r w:rsidR="006A3FA4" w:rsidRPr="001D12EF">
        <w:rPr>
          <w:rFonts w:cstheme="minorHAnsi"/>
          <w:b/>
          <w:bCs/>
          <w:sz w:val="36"/>
          <w:szCs w:val="36"/>
          <w:rtl/>
        </w:rPr>
        <w:t>لفائدة</w:t>
      </w:r>
      <w:r w:rsidR="00243EE9" w:rsidRPr="001D12EF">
        <w:rPr>
          <w:rFonts w:cstheme="minorHAnsi"/>
          <w:b/>
          <w:bCs/>
          <w:sz w:val="36"/>
          <w:szCs w:val="36"/>
          <w:rtl/>
        </w:rPr>
        <w:t xml:space="preserve"> العاملين في سلسلة التكفل بالنساء ضحايا العنف </w:t>
      </w:r>
    </w:p>
    <w:p w:rsidR="007D6BBE" w:rsidRPr="001D12EF" w:rsidRDefault="00243EE9" w:rsidP="00C403AF">
      <w:pPr>
        <w:bidi/>
        <w:spacing w:line="360" w:lineRule="auto"/>
        <w:ind w:right="-567"/>
        <w:jc w:val="both"/>
        <w:rPr>
          <w:rFonts w:cstheme="minorHAnsi"/>
          <w:b/>
          <w:bCs/>
          <w:sz w:val="28"/>
          <w:szCs w:val="28"/>
          <w:rtl/>
        </w:rPr>
      </w:pPr>
      <w:proofErr w:type="gramStart"/>
      <w:r w:rsidRPr="001D12EF">
        <w:rPr>
          <w:rFonts w:cstheme="minorHAnsi"/>
          <w:sz w:val="28"/>
          <w:szCs w:val="28"/>
          <w:rtl/>
        </w:rPr>
        <w:t>تطلق</w:t>
      </w:r>
      <w:proofErr w:type="gramEnd"/>
      <w:r w:rsidRPr="001D12EF">
        <w:rPr>
          <w:rFonts w:cstheme="minorHAnsi"/>
          <w:sz w:val="28"/>
          <w:szCs w:val="28"/>
          <w:rtl/>
        </w:rPr>
        <w:t xml:space="preserve"> وزارة التضامن والتنمية الاجتماعية والمساواة </w:t>
      </w:r>
      <w:r w:rsidR="007D6BBE" w:rsidRPr="001D12EF">
        <w:rPr>
          <w:rFonts w:cstheme="minorHAnsi"/>
          <w:sz w:val="28"/>
          <w:szCs w:val="28"/>
          <w:rtl/>
        </w:rPr>
        <w:t>و</w:t>
      </w:r>
      <w:r w:rsidRPr="001D12EF">
        <w:rPr>
          <w:rFonts w:cstheme="minorHAnsi"/>
          <w:sz w:val="28"/>
          <w:szCs w:val="28"/>
          <w:rtl/>
        </w:rPr>
        <w:t xml:space="preserve">الأسرة بدعم من </w:t>
      </w:r>
      <w:r w:rsidR="007D6BBE" w:rsidRPr="001D12EF">
        <w:rPr>
          <w:rFonts w:cstheme="minorHAnsi"/>
          <w:sz w:val="28"/>
          <w:szCs w:val="28"/>
          <w:rtl/>
        </w:rPr>
        <w:t xml:space="preserve">صندوق هيئة </w:t>
      </w:r>
      <w:r w:rsidR="0073477A" w:rsidRPr="001D12EF">
        <w:rPr>
          <w:rFonts w:cstheme="minorHAnsi"/>
          <w:sz w:val="28"/>
          <w:szCs w:val="28"/>
          <w:rtl/>
        </w:rPr>
        <w:t xml:space="preserve">الأمم </w:t>
      </w:r>
      <w:r w:rsidR="007D6BBE" w:rsidRPr="001D12EF">
        <w:rPr>
          <w:rFonts w:cstheme="minorHAnsi"/>
          <w:sz w:val="28"/>
          <w:szCs w:val="28"/>
          <w:rtl/>
        </w:rPr>
        <w:t>ا</w:t>
      </w:r>
      <w:r w:rsidR="0073477A" w:rsidRPr="001D12EF">
        <w:rPr>
          <w:rFonts w:cstheme="minorHAnsi"/>
          <w:sz w:val="28"/>
          <w:szCs w:val="28"/>
          <w:rtl/>
        </w:rPr>
        <w:t>لمتحدة للسكان والتعاون البلجيكي</w:t>
      </w:r>
      <w:r w:rsidR="007D6BBE" w:rsidRPr="001D12EF">
        <w:rPr>
          <w:rFonts w:cstheme="minorHAnsi"/>
          <w:sz w:val="28"/>
          <w:szCs w:val="28"/>
          <w:rtl/>
        </w:rPr>
        <w:t xml:space="preserve">، إعلانا عن طلبات عروض من أجل إنجاز </w:t>
      </w:r>
      <w:r w:rsidR="0073477A" w:rsidRPr="001D12EF">
        <w:rPr>
          <w:rFonts w:cstheme="minorHAnsi"/>
          <w:b/>
          <w:bCs/>
          <w:sz w:val="28"/>
          <w:szCs w:val="28"/>
          <w:rtl/>
        </w:rPr>
        <w:t xml:space="preserve">السلك </w:t>
      </w:r>
      <w:r w:rsidR="007D6BBE" w:rsidRPr="001D12EF">
        <w:rPr>
          <w:rFonts w:cstheme="minorHAnsi"/>
          <w:b/>
          <w:bCs/>
          <w:sz w:val="28"/>
          <w:szCs w:val="28"/>
          <w:rtl/>
        </w:rPr>
        <w:t xml:space="preserve">الأول من التكوين عن بعد </w:t>
      </w:r>
      <w:r w:rsidR="0073477A" w:rsidRPr="001D12EF">
        <w:rPr>
          <w:rFonts w:cstheme="minorHAnsi"/>
          <w:b/>
          <w:bCs/>
          <w:sz w:val="28"/>
          <w:szCs w:val="28"/>
          <w:rtl/>
        </w:rPr>
        <w:t xml:space="preserve">لفائدة </w:t>
      </w:r>
      <w:r w:rsidR="007D6BBE" w:rsidRPr="001D12EF">
        <w:rPr>
          <w:rFonts w:cstheme="minorHAnsi"/>
          <w:b/>
          <w:bCs/>
          <w:sz w:val="28"/>
          <w:szCs w:val="28"/>
          <w:rtl/>
        </w:rPr>
        <w:t xml:space="preserve">العاملين في سلسلة التكفل بالنساء ضحايا العنف </w:t>
      </w:r>
    </w:p>
    <w:p w:rsidR="007D6BBE" w:rsidRDefault="007D6BBE" w:rsidP="00755CC1">
      <w:pPr>
        <w:bidi/>
        <w:spacing w:after="0" w:line="360" w:lineRule="auto"/>
        <w:ind w:right="-567"/>
        <w:jc w:val="both"/>
        <w:rPr>
          <w:rFonts w:ascii="Sakkal Majalla" w:hAnsi="Sakkal Majalla" w:cs="Sakkal Majalla"/>
          <w:sz w:val="28"/>
          <w:szCs w:val="28"/>
        </w:rPr>
      </w:pPr>
      <w:r w:rsidRPr="001D12EF">
        <w:rPr>
          <w:rFonts w:cstheme="minorHAnsi"/>
          <w:sz w:val="28"/>
          <w:szCs w:val="28"/>
          <w:rtl/>
        </w:rPr>
        <w:t xml:space="preserve">المتنافسين المتوفرين </w:t>
      </w:r>
      <w:r w:rsidR="001D12EF" w:rsidRPr="001D12EF">
        <w:rPr>
          <w:rFonts w:cstheme="minorHAnsi"/>
          <w:sz w:val="28"/>
          <w:szCs w:val="28"/>
          <w:rtl/>
        </w:rPr>
        <w:t>على المؤهلات</w:t>
      </w:r>
      <w:r w:rsidRPr="001D12EF">
        <w:rPr>
          <w:rFonts w:cstheme="minorHAnsi"/>
          <w:sz w:val="28"/>
          <w:szCs w:val="28"/>
          <w:rtl/>
        </w:rPr>
        <w:t xml:space="preserve"> المطلوبة مدعوون لتقديم عروضهم حسب الشروط المحددة وذلك بالاطلاع على الروابط التالية</w:t>
      </w:r>
      <w:r w:rsidRPr="001D12EF">
        <w:rPr>
          <w:rFonts w:ascii="Sakkal Majalla" w:hAnsi="Sakkal Majalla" w:cs="Sakkal Majalla"/>
          <w:sz w:val="28"/>
          <w:szCs w:val="28"/>
        </w:rPr>
        <w:t xml:space="preserve">: </w:t>
      </w:r>
      <w:r w:rsidR="0073477A" w:rsidRPr="001D12EF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755CC1" w:rsidRPr="00755CC1" w:rsidRDefault="00DA3222" w:rsidP="00755CC1">
      <w:pPr>
        <w:shd w:val="clear" w:color="auto" w:fill="FFFFFF" w:themeFill="background1"/>
        <w:bidi/>
        <w:spacing w:after="0"/>
        <w:jc w:val="both"/>
        <w:rPr>
          <w:rFonts w:cstheme="minorHAnsi"/>
          <w:b/>
          <w:bCs/>
          <w:sz w:val="28"/>
          <w:szCs w:val="28"/>
          <w:rtl/>
        </w:rPr>
      </w:pPr>
      <w:r w:rsidRPr="00DA3222">
        <w:rPr>
          <w:rFonts w:ascii="Sakkal Majalla" w:hAnsi="Sakkal Majalla" w:cs="Sakkal Majalla"/>
          <w:sz w:val="28"/>
          <w:szCs w:val="28"/>
        </w:rPr>
        <w:t xml:space="preserve">        </w:t>
      </w:r>
      <w:r w:rsidRPr="00DA3222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hyperlink r:id="rId10" w:history="1">
        <w:r w:rsidR="00755CC1" w:rsidRPr="00755CC1">
          <w:rPr>
            <w:rStyle w:val="Lienhypertexte"/>
            <w:rFonts w:asciiTheme="minorBidi" w:hAnsiTheme="minorBidi"/>
            <w:b/>
            <w:bCs/>
            <w:color w:val="auto"/>
            <w:sz w:val="28"/>
            <w:szCs w:val="28"/>
            <w:u w:val="none"/>
          </w:rPr>
          <w:t>www.social.gov.ma</w:t>
        </w:r>
      </w:hyperlink>
    </w:p>
    <w:p w:rsidR="00D47AAE" w:rsidRPr="00755CC1" w:rsidRDefault="00D47AAE" w:rsidP="00755CC1">
      <w:pPr>
        <w:bidi/>
        <w:spacing w:after="0"/>
        <w:ind w:left="360" w:right="-567"/>
        <w:rPr>
          <w:rFonts w:cstheme="minorHAnsi"/>
          <w:b/>
          <w:bCs/>
          <w:sz w:val="28"/>
          <w:szCs w:val="28"/>
        </w:rPr>
      </w:pPr>
      <w:r w:rsidRPr="00755CC1">
        <w:rPr>
          <w:rFonts w:cstheme="minorHAnsi"/>
          <w:b/>
          <w:bCs/>
          <w:sz w:val="28"/>
          <w:szCs w:val="28"/>
          <w:rtl/>
        </w:rPr>
        <w:t xml:space="preserve">- </w:t>
      </w:r>
      <w:r w:rsidRPr="00755CC1">
        <w:rPr>
          <w:rFonts w:cstheme="minorHAnsi"/>
          <w:b/>
          <w:bCs/>
          <w:sz w:val="28"/>
          <w:szCs w:val="28"/>
        </w:rPr>
        <w:t>https://morocco.unfpa.org/fr/node/50787</w:t>
      </w:r>
    </w:p>
    <w:p w:rsidR="00C403AF" w:rsidRPr="00755CC1" w:rsidRDefault="00CD6D3B" w:rsidP="00755CC1">
      <w:pPr>
        <w:bidi/>
        <w:spacing w:after="0"/>
        <w:ind w:right="-567"/>
        <w:rPr>
          <w:rFonts w:asciiTheme="minorBidi" w:hAnsiTheme="minorBidi"/>
          <w:b/>
          <w:bCs/>
          <w:sz w:val="28"/>
          <w:szCs w:val="28"/>
        </w:rPr>
      </w:pPr>
      <w:r w:rsidRPr="00755CC1">
        <w:rPr>
          <w:rFonts w:cstheme="minorHAnsi"/>
          <w:b/>
          <w:bCs/>
          <w:sz w:val="28"/>
          <w:szCs w:val="28"/>
          <w:rtl/>
        </w:rPr>
        <w:t xml:space="preserve">    </w:t>
      </w:r>
      <w:r w:rsidR="00D47AAE" w:rsidRPr="00755CC1">
        <w:rPr>
          <w:rFonts w:cstheme="minorHAnsi"/>
          <w:b/>
          <w:bCs/>
          <w:sz w:val="28"/>
          <w:szCs w:val="28"/>
          <w:rtl/>
        </w:rPr>
        <w:t xml:space="preserve">- </w:t>
      </w:r>
      <w:hyperlink r:id="rId11" w:history="1">
        <w:r w:rsidR="00755CC1" w:rsidRPr="00755CC1">
          <w:rPr>
            <w:rStyle w:val="Lienhypertexte"/>
            <w:rFonts w:cstheme="minorHAnsi"/>
            <w:b/>
            <w:bCs/>
            <w:color w:val="auto"/>
            <w:sz w:val="28"/>
            <w:szCs w:val="28"/>
            <w:u w:val="none"/>
          </w:rPr>
          <w:t>http://www.tanmia.ma/appeis-offres/09/16/33680</w:t>
        </w:r>
      </w:hyperlink>
    </w:p>
    <w:p w:rsidR="00755CC1" w:rsidRPr="00755CC1" w:rsidRDefault="00755CC1" w:rsidP="00755CC1">
      <w:pPr>
        <w:bidi/>
        <w:spacing w:after="0" w:line="240" w:lineRule="auto"/>
        <w:ind w:right="-567"/>
        <w:rPr>
          <w:rFonts w:asciiTheme="minorBidi" w:hAnsiTheme="minorBidi"/>
          <w:sz w:val="28"/>
          <w:szCs w:val="28"/>
          <w:rtl/>
          <w:lang w:bidi="ar-MA"/>
        </w:rPr>
      </w:pPr>
    </w:p>
    <w:p w:rsidR="0073477A" w:rsidRPr="0077624E" w:rsidRDefault="00C403AF" w:rsidP="00DA3222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ar-MA"/>
        </w:rPr>
      </w:pPr>
      <w:proofErr w:type="gramStart"/>
      <w:r w:rsidRPr="0077624E">
        <w:rPr>
          <w:rFonts w:asciiTheme="minorBidi" w:hAnsiTheme="minorBidi"/>
          <w:b/>
          <w:bCs/>
          <w:color w:val="FF0000"/>
          <w:sz w:val="28"/>
          <w:szCs w:val="28"/>
          <w:u w:val="single"/>
          <w:rtl/>
        </w:rPr>
        <w:t>آخر</w:t>
      </w:r>
      <w:proofErr w:type="gramEnd"/>
      <w:r w:rsidRPr="0077624E">
        <w:rPr>
          <w:rFonts w:asciiTheme="minorBidi" w:hAnsiTheme="minorBidi"/>
          <w:b/>
          <w:bCs/>
          <w:color w:val="FF0000"/>
          <w:sz w:val="28"/>
          <w:szCs w:val="28"/>
          <w:u w:val="single"/>
          <w:rtl/>
        </w:rPr>
        <w:t xml:space="preserve"> أجل لإيداع العروض</w:t>
      </w:r>
      <w:r w:rsidR="0073477A" w:rsidRPr="0077624E">
        <w:rPr>
          <w:rFonts w:asciiTheme="minorBidi" w:hAnsiTheme="minorBidi"/>
          <w:b/>
          <w:bCs/>
          <w:color w:val="FF0000"/>
          <w:sz w:val="28"/>
          <w:szCs w:val="28"/>
          <w:rtl/>
        </w:rPr>
        <w:t xml:space="preserve">: </w:t>
      </w:r>
      <w:r w:rsidR="0073477A" w:rsidRPr="0077624E">
        <w:rPr>
          <w:rFonts w:asciiTheme="minorBidi" w:hAnsiTheme="minorBidi"/>
          <w:b/>
          <w:bCs/>
          <w:sz w:val="28"/>
          <w:szCs w:val="28"/>
          <w:rtl/>
        </w:rPr>
        <w:t xml:space="preserve">يوم </w:t>
      </w:r>
      <w:r w:rsidR="00DA3222">
        <w:rPr>
          <w:rFonts w:asciiTheme="minorBidi" w:hAnsiTheme="minorBidi" w:hint="cs"/>
          <w:b/>
          <w:bCs/>
          <w:sz w:val="28"/>
          <w:szCs w:val="28"/>
          <w:rtl/>
        </w:rPr>
        <w:t>9 أكتوبر 2020</w:t>
      </w:r>
      <w:r w:rsidR="0073477A" w:rsidRPr="0077624E">
        <w:rPr>
          <w:rFonts w:asciiTheme="minorBidi" w:hAnsiTheme="minorBidi"/>
          <w:b/>
          <w:bCs/>
          <w:sz w:val="28"/>
          <w:szCs w:val="28"/>
          <w:rtl/>
        </w:rPr>
        <w:t xml:space="preserve"> على الساعة الرابعة</w:t>
      </w:r>
      <w:r w:rsidRPr="0077624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4C3268" w:rsidRPr="0077624E">
        <w:rPr>
          <w:rFonts w:asciiTheme="minorBidi" w:hAnsiTheme="minorBidi" w:hint="cs"/>
          <w:b/>
          <w:bCs/>
          <w:sz w:val="28"/>
          <w:szCs w:val="28"/>
          <w:rtl/>
        </w:rPr>
        <w:t xml:space="preserve">والنصف </w:t>
      </w:r>
      <w:bookmarkStart w:id="0" w:name="_GoBack"/>
      <w:bookmarkEnd w:id="0"/>
      <w:r w:rsidR="004C3268" w:rsidRPr="0077624E">
        <w:rPr>
          <w:rFonts w:asciiTheme="minorBidi" w:hAnsiTheme="minorBidi" w:hint="cs"/>
          <w:b/>
          <w:bCs/>
          <w:sz w:val="28"/>
          <w:szCs w:val="28"/>
          <w:rtl/>
        </w:rPr>
        <w:t xml:space="preserve">زوالا </w:t>
      </w:r>
      <w:r w:rsidR="004C3268" w:rsidRPr="0077624E">
        <w:rPr>
          <w:rFonts w:asciiTheme="minorBidi" w:hAnsiTheme="minorBidi"/>
          <w:b/>
          <w:bCs/>
          <w:sz w:val="28"/>
          <w:szCs w:val="28"/>
        </w:rPr>
        <w:t>(GMT+1)</w:t>
      </w:r>
    </w:p>
    <w:sectPr w:rsidR="0073477A" w:rsidRPr="0077624E" w:rsidSect="00DA32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784"/>
    <w:multiLevelType w:val="hybridMultilevel"/>
    <w:tmpl w:val="E370C6A2"/>
    <w:lvl w:ilvl="0" w:tplc="A154BB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071D4"/>
    <w:multiLevelType w:val="hybridMultilevel"/>
    <w:tmpl w:val="1B98E7F4"/>
    <w:lvl w:ilvl="0" w:tplc="3C0E6F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B1ACF"/>
    <w:multiLevelType w:val="hybridMultilevel"/>
    <w:tmpl w:val="5AD89DC2"/>
    <w:lvl w:ilvl="0" w:tplc="73200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179C"/>
    <w:multiLevelType w:val="hybridMultilevel"/>
    <w:tmpl w:val="F25AFFB6"/>
    <w:lvl w:ilvl="0" w:tplc="3BCA3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11FE4"/>
    <w:multiLevelType w:val="hybridMultilevel"/>
    <w:tmpl w:val="84F089EC"/>
    <w:lvl w:ilvl="0" w:tplc="8728AB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9B"/>
    <w:rsid w:val="00066585"/>
    <w:rsid w:val="00083DD9"/>
    <w:rsid w:val="001A29F2"/>
    <w:rsid w:val="001D12EF"/>
    <w:rsid w:val="00221627"/>
    <w:rsid w:val="00243EE9"/>
    <w:rsid w:val="002F67D0"/>
    <w:rsid w:val="004C3268"/>
    <w:rsid w:val="0057384B"/>
    <w:rsid w:val="006A3FA4"/>
    <w:rsid w:val="0073477A"/>
    <w:rsid w:val="00755CC1"/>
    <w:rsid w:val="0077624E"/>
    <w:rsid w:val="007D46D6"/>
    <w:rsid w:val="007D6BBE"/>
    <w:rsid w:val="009F1F8C"/>
    <w:rsid w:val="00A23D9B"/>
    <w:rsid w:val="00B26824"/>
    <w:rsid w:val="00B84588"/>
    <w:rsid w:val="00C403AF"/>
    <w:rsid w:val="00CD6D3B"/>
    <w:rsid w:val="00D47AAE"/>
    <w:rsid w:val="00D65B70"/>
    <w:rsid w:val="00DA3222"/>
    <w:rsid w:val="00F6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3D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347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3D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34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tanmia.ma/appeis-offres/09/16/336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cial.gov.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rocco.unfpa.org/fr/node/5078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SOUNDOUS Lahlimi</dc:creator>
  <cp:lastModifiedBy>SOUNDOUS Lahlimi</cp:lastModifiedBy>
  <cp:revision>2</cp:revision>
  <dcterms:created xsi:type="dcterms:W3CDTF">2020-10-05T08:41:00Z</dcterms:created>
  <dcterms:modified xsi:type="dcterms:W3CDTF">2020-10-05T08:41:00Z</dcterms:modified>
</cp:coreProperties>
</file>